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A1B4" w14:textId="002B621E" w:rsidR="00B90691" w:rsidRPr="003B3A2F" w:rsidRDefault="00B90691" w:rsidP="00E60E25"/>
    <w:p w14:paraId="1BE8200F" w14:textId="77D8E653" w:rsidR="00371B05" w:rsidRPr="004D041B" w:rsidRDefault="00371B05" w:rsidP="004A708B">
      <w:pPr>
        <w:ind w:firstLine="709"/>
        <w:jc w:val="center"/>
        <w:rPr>
          <w:rFonts w:cs="Times New Roman"/>
          <w:b/>
        </w:rPr>
      </w:pPr>
      <w:bookmarkStart w:id="0" w:name="Par30"/>
      <w:bookmarkEnd w:id="0"/>
    </w:p>
    <w:p w14:paraId="50951444" w14:textId="7304D83A" w:rsidR="004A708B" w:rsidRPr="004A708B" w:rsidRDefault="004A708B" w:rsidP="004A708B">
      <w:pPr>
        <w:ind w:firstLine="709"/>
        <w:jc w:val="center"/>
        <w:rPr>
          <w:rFonts w:cs="Times New Roman"/>
          <w:b/>
        </w:rPr>
      </w:pPr>
      <w:r w:rsidRPr="004A708B">
        <w:rPr>
          <w:rFonts w:cs="Times New Roman"/>
          <w:b/>
        </w:rPr>
        <w:t>Согласие на обработку персональных данных</w:t>
      </w:r>
    </w:p>
    <w:p w14:paraId="0237597C" w14:textId="77777777" w:rsidR="004A708B" w:rsidRPr="004A708B" w:rsidRDefault="004A708B" w:rsidP="004A708B">
      <w:pPr>
        <w:ind w:firstLine="709"/>
        <w:jc w:val="center"/>
        <w:rPr>
          <w:rFonts w:cs="Times New Roman"/>
          <w:b/>
        </w:rPr>
      </w:pPr>
    </w:p>
    <w:p w14:paraId="7CDB2CE2" w14:textId="77777777" w:rsidR="004A708B" w:rsidRDefault="004A708B" w:rsidP="004A708B">
      <w:pPr>
        <w:ind w:firstLine="709"/>
        <w:rPr>
          <w:rFonts w:cs="Times New Roman"/>
        </w:rPr>
      </w:pPr>
      <w:r w:rsidRPr="004A708B">
        <w:rPr>
          <w:rFonts w:cs="Times New Roman"/>
        </w:rPr>
        <w:t>Я, __________________________________________________________________,</w:t>
      </w:r>
      <w:r>
        <w:rPr>
          <w:rFonts w:cs="Times New Roman"/>
        </w:rPr>
        <w:t xml:space="preserve"> </w:t>
      </w:r>
    </w:p>
    <w:p w14:paraId="17537F6A" w14:textId="77777777" w:rsidR="004A708B" w:rsidRPr="004A708B" w:rsidRDefault="004A708B" w:rsidP="004A708B">
      <w:pPr>
        <w:ind w:firstLine="709"/>
        <w:jc w:val="center"/>
        <w:rPr>
          <w:rFonts w:cs="Times New Roman"/>
          <w:sz w:val="16"/>
          <w:szCs w:val="16"/>
        </w:rPr>
      </w:pPr>
      <w:r w:rsidRPr="004A708B">
        <w:rPr>
          <w:rFonts w:cs="Times New Roman"/>
          <w:sz w:val="16"/>
          <w:szCs w:val="16"/>
        </w:rPr>
        <w:t>(ФИО)</w:t>
      </w:r>
    </w:p>
    <w:p w14:paraId="19600E36" w14:textId="77777777" w:rsidR="004A708B" w:rsidRDefault="004A708B" w:rsidP="004A708B">
      <w:pPr>
        <w:rPr>
          <w:rFonts w:cs="Times New Roman"/>
        </w:rPr>
      </w:pPr>
    </w:p>
    <w:p w14:paraId="2070A94A" w14:textId="4FC36FED" w:rsidR="004A708B" w:rsidRDefault="004A708B" w:rsidP="004A708B">
      <w:pPr>
        <w:rPr>
          <w:rFonts w:cs="Times New Roman"/>
        </w:rPr>
      </w:pPr>
      <w:r>
        <w:rPr>
          <w:rFonts w:cs="Times New Roman"/>
        </w:rPr>
        <w:t>паспорт серия ______ № ___________ выдан _______________________________________</w:t>
      </w:r>
    </w:p>
    <w:p w14:paraId="150DDC27" w14:textId="77777777" w:rsidR="004A708B" w:rsidRDefault="004A708B" w:rsidP="004A708B">
      <w:pPr>
        <w:rPr>
          <w:rFonts w:cs="Times New Roman"/>
        </w:rPr>
      </w:pPr>
    </w:p>
    <w:p w14:paraId="4078C442" w14:textId="77777777" w:rsidR="004A708B" w:rsidRDefault="004A708B" w:rsidP="004A708B">
      <w:pPr>
        <w:rPr>
          <w:rFonts w:cs="Times New Roman"/>
        </w:rPr>
      </w:pPr>
      <w:r>
        <w:rPr>
          <w:rFonts w:cs="Times New Roman"/>
        </w:rPr>
        <w:t>___________________________ ___.___._____, проживающий(</w:t>
      </w:r>
      <w:proofErr w:type="spellStart"/>
      <w:r>
        <w:rPr>
          <w:rFonts w:cs="Times New Roman"/>
        </w:rPr>
        <w:t>ая</w:t>
      </w:r>
      <w:proofErr w:type="spellEnd"/>
      <w:r>
        <w:rPr>
          <w:rFonts w:cs="Times New Roman"/>
        </w:rPr>
        <w:t xml:space="preserve">) по адресу: ___________ </w:t>
      </w:r>
    </w:p>
    <w:p w14:paraId="57B4BD11" w14:textId="77777777" w:rsidR="004A708B" w:rsidRDefault="004A708B" w:rsidP="004A708B">
      <w:pPr>
        <w:rPr>
          <w:rFonts w:cs="Times New Roman"/>
        </w:rPr>
      </w:pPr>
    </w:p>
    <w:p w14:paraId="5808BC9A" w14:textId="65A34248" w:rsidR="004A708B" w:rsidRDefault="004A708B" w:rsidP="004A708B">
      <w:pPr>
        <w:rPr>
          <w:rFonts w:cs="Times New Roman"/>
        </w:rPr>
      </w:pPr>
      <w:r>
        <w:rPr>
          <w:rFonts w:cs="Times New Roman"/>
        </w:rPr>
        <w:t>___________________________________________,  т</w:t>
      </w:r>
      <w:r w:rsidRPr="004A708B">
        <w:rPr>
          <w:rFonts w:cs="Times New Roman"/>
        </w:rPr>
        <w:t>елефон: _____________________</w:t>
      </w:r>
    </w:p>
    <w:p w14:paraId="4332BCF1" w14:textId="77777777" w:rsidR="004A708B" w:rsidRPr="004A708B" w:rsidRDefault="004A708B" w:rsidP="004A708B">
      <w:pPr>
        <w:rPr>
          <w:rFonts w:cs="Times New Roman"/>
        </w:rPr>
      </w:pPr>
    </w:p>
    <w:p w14:paraId="62384360" w14:textId="5BF1C86F" w:rsidR="004A708B" w:rsidRPr="004A708B" w:rsidRDefault="004A708B" w:rsidP="004A708B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н</w:t>
      </w:r>
      <w:r w:rsidRPr="004A708B">
        <w:rPr>
          <w:rFonts w:eastAsia="Calibri" w:cs="Times New Roman"/>
        </w:rPr>
        <w:t>астоящим даю своё согласие на обработку персональных данных Автономной некоммерческой организации дополнительного профессионального образования «ЦРМК – образовательные программы», адрес: 119019, г. Москва, ул. Воздвиженка, д. 9, ОГРН  1157700014427 / ИНН 7704328418 / КПП 770401001 (далее по тексту – «Организация») со следующими условиями:</w:t>
      </w:r>
    </w:p>
    <w:p w14:paraId="184C830F" w14:textId="77777777" w:rsidR="00646AB1" w:rsidRDefault="004A708B" w:rsidP="00646AB1">
      <w:pPr>
        <w:pStyle w:val="a8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 w:rsidRPr="004A708B">
        <w:rPr>
          <w:rFonts w:cs="Times New Roman"/>
        </w:rPr>
        <w:t>Данное Согласие дается на обработку персональных данных, как с использованием средств автоматизации, так и без испол</w:t>
      </w:r>
      <w:r w:rsidR="00646AB1">
        <w:rPr>
          <w:rFonts w:cs="Times New Roman"/>
        </w:rPr>
        <w:t>ьзования средств автоматизации.</w:t>
      </w:r>
    </w:p>
    <w:p w14:paraId="507AB966" w14:textId="420E7635" w:rsidR="00646AB1" w:rsidRPr="00646AB1" w:rsidRDefault="004A708B" w:rsidP="00646AB1">
      <w:pPr>
        <w:pStyle w:val="a8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 w:rsidRPr="00646AB1">
        <w:rPr>
          <w:rFonts w:cs="Times New Roman"/>
        </w:rPr>
        <w:t xml:space="preserve">Согласие дается на обработку </w:t>
      </w:r>
      <w:r w:rsidR="00E840F0" w:rsidRPr="00646AB1">
        <w:rPr>
          <w:rFonts w:cs="Times New Roman"/>
        </w:rPr>
        <w:t>персональных данных, не являющих</w:t>
      </w:r>
      <w:r w:rsidRPr="00646AB1">
        <w:rPr>
          <w:rFonts w:cs="Times New Roman"/>
        </w:rPr>
        <w:t xml:space="preserve">ся специальными или биометрическими: </w:t>
      </w:r>
      <w:r w:rsidRPr="00646AB1">
        <w:rPr>
          <w:rFonts w:cs="Times New Roman"/>
          <w:i/>
        </w:rPr>
        <w:t xml:space="preserve">фамилия, имя, отчество, паспортные данные, адрес регистрации по месту жительства, адрес электронной почты, контактный телефон, </w:t>
      </w:r>
      <w:r w:rsidR="00BD07E7">
        <w:rPr>
          <w:rFonts w:cs="Times New Roman"/>
          <w:i/>
        </w:rPr>
        <w:t xml:space="preserve">номер </w:t>
      </w:r>
      <w:r w:rsidR="00941302">
        <w:rPr>
          <w:rFonts w:cs="Times New Roman"/>
          <w:i/>
        </w:rPr>
        <w:t xml:space="preserve">СНИЛС, </w:t>
      </w:r>
      <w:r w:rsidRPr="00646AB1">
        <w:rPr>
          <w:rFonts w:cs="Times New Roman"/>
          <w:i/>
        </w:rPr>
        <w:t>данные об образовании, специальность, профессиональные навыки, любая дополнительная информация, связанная с профессиональной деятельностью, место/места работы, рабочий телефон, стаж работы, данные о пройденных курсах повышения квал</w:t>
      </w:r>
      <w:r w:rsidR="000302C8">
        <w:rPr>
          <w:rFonts w:cs="Times New Roman"/>
          <w:i/>
        </w:rPr>
        <w:t>ификации,   должность/должности, а также на фото и видео регистрацию во время проведения занятий.</w:t>
      </w:r>
    </w:p>
    <w:p w14:paraId="2370E7CA" w14:textId="77777777" w:rsidR="00646AB1" w:rsidRDefault="004A708B" w:rsidP="00646AB1">
      <w:pPr>
        <w:pStyle w:val="a8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 w:rsidRPr="00646AB1">
        <w:rPr>
          <w:rFonts w:cs="Times New Roman"/>
        </w:rPr>
        <w:t>Цели обработки персональных данных: соблюдение требований Конституции Российской Федерации, федеральных законов и иных нормативно-правовых актов, локальных нормативных актов  по реализации прав и обязанностей</w:t>
      </w:r>
      <w:r w:rsidR="00646AB1" w:rsidRPr="00646AB1">
        <w:rPr>
          <w:rFonts w:cs="Times New Roman"/>
        </w:rPr>
        <w:t xml:space="preserve"> субъекта персональных данных, а также прав и обязанностей Организации, </w:t>
      </w:r>
      <w:r w:rsidRPr="00646AB1">
        <w:rPr>
          <w:rFonts w:cs="Times New Roman"/>
        </w:rPr>
        <w:t xml:space="preserve"> </w:t>
      </w:r>
      <w:r w:rsidR="00646AB1" w:rsidRPr="00646AB1">
        <w:rPr>
          <w:rFonts w:cs="Times New Roman"/>
        </w:rPr>
        <w:t>возникших в результате заключения договора оказания образовательных услуг Организацией</w:t>
      </w:r>
      <w:r w:rsidRPr="00646AB1">
        <w:rPr>
          <w:rFonts w:cs="Times New Roman"/>
        </w:rPr>
        <w:t>, а также с целью проведения статистического анализа.</w:t>
      </w:r>
    </w:p>
    <w:p w14:paraId="15C6BF5C" w14:textId="77777777" w:rsidR="00646AB1" w:rsidRDefault="004A708B" w:rsidP="00646AB1">
      <w:pPr>
        <w:pStyle w:val="a8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 w:rsidRPr="00646AB1">
        <w:rPr>
          <w:rFonts w:cs="Times New Roman"/>
        </w:rPr>
        <w:t>Основанием для обработки</w:t>
      </w:r>
      <w:r w:rsidR="00646AB1" w:rsidRPr="00646AB1">
        <w:rPr>
          <w:rFonts w:cs="Times New Roman"/>
        </w:rPr>
        <w:t xml:space="preserve"> персональных данных являются: с</w:t>
      </w:r>
      <w:r w:rsidRPr="00646AB1">
        <w:rPr>
          <w:rFonts w:cs="Times New Roman"/>
        </w:rPr>
        <w:t>т.</w:t>
      </w:r>
      <w:r w:rsidR="00646AB1" w:rsidRPr="00646AB1">
        <w:rPr>
          <w:rFonts w:cs="Times New Roman"/>
        </w:rPr>
        <w:t xml:space="preserve"> </w:t>
      </w:r>
      <w:r w:rsidRPr="00646AB1">
        <w:rPr>
          <w:rFonts w:cs="Times New Roman"/>
        </w:rPr>
        <w:t>24 Конституции Российской Федерации; ст.</w:t>
      </w:r>
      <w:r w:rsidR="00646AB1" w:rsidRPr="00646AB1">
        <w:rPr>
          <w:rFonts w:cs="Times New Roman"/>
        </w:rPr>
        <w:t xml:space="preserve"> </w:t>
      </w:r>
      <w:r w:rsidRPr="00646AB1">
        <w:rPr>
          <w:rFonts w:cs="Times New Roman"/>
        </w:rPr>
        <w:t>6</w:t>
      </w:r>
      <w:r w:rsidR="00646AB1" w:rsidRPr="00646AB1">
        <w:rPr>
          <w:rFonts w:cs="Times New Roman"/>
        </w:rPr>
        <w:t xml:space="preserve">, </w:t>
      </w:r>
      <w:r w:rsidRPr="00646AB1">
        <w:rPr>
          <w:rFonts w:cs="Times New Roman"/>
        </w:rPr>
        <w:t>9 Федерального закона от 27 июля 2006 г. №</w:t>
      </w:r>
      <w:r w:rsidR="00646AB1" w:rsidRPr="00646AB1">
        <w:rPr>
          <w:rFonts w:cs="Times New Roman"/>
        </w:rPr>
        <w:t xml:space="preserve"> </w:t>
      </w:r>
      <w:r w:rsidRPr="00646AB1">
        <w:rPr>
          <w:rFonts w:cs="Times New Roman"/>
        </w:rPr>
        <w:t>1</w:t>
      </w:r>
      <w:r w:rsidR="00646AB1" w:rsidRPr="00646AB1">
        <w:rPr>
          <w:rFonts w:cs="Times New Roman"/>
        </w:rPr>
        <w:t>52-ФЗ «О персональных данных»; л</w:t>
      </w:r>
      <w:r w:rsidRPr="00646AB1">
        <w:rPr>
          <w:rFonts w:cs="Times New Roman"/>
        </w:rPr>
        <w:t xml:space="preserve">окальные нормативные акты Организации; </w:t>
      </w:r>
      <w:r w:rsidR="00646AB1" w:rsidRPr="00646AB1">
        <w:rPr>
          <w:rFonts w:cs="Times New Roman"/>
        </w:rPr>
        <w:t xml:space="preserve">настоящее согласие; иные нормативные </w:t>
      </w:r>
      <w:r w:rsidRPr="00646AB1">
        <w:rPr>
          <w:rFonts w:cs="Times New Roman"/>
        </w:rPr>
        <w:t>правовые акты.</w:t>
      </w:r>
    </w:p>
    <w:p w14:paraId="1C2E4470" w14:textId="4285C099" w:rsidR="00646AB1" w:rsidRDefault="004A708B" w:rsidP="00646AB1">
      <w:pPr>
        <w:pStyle w:val="a8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 w:rsidRPr="00646AB1">
        <w:rPr>
          <w:rFonts w:cs="Times New Roman"/>
        </w:rPr>
        <w:t>Настоящее согласие также дается на обработку, использование и передачу персональных данных во исполнение законодательства Российской Федерации о государственных закупках, среди прочего, но не ограничиваясь следующими актами: Федеральный закон № 223 «О закупках товаров, работ, услуг отдельными видами юридических лиц», Федеральный закон № 44-ФЗ от 05.04.2013 г. «О контрактной системе в сфере закупок товаров, работ, услуг для обеспечения государственных и муниципальных нужд», Постановление Правительства РФ от 31.10.2014 г. № 1132 «О порядке ведения реестра договоров, заключенных заказчиками по результатам закупки», Письмо Минфина России от 20.03.2015 г. № 02-02-09/15487 О применении постановления Правительства Российской Федерации от 31.10.2014 года № 1132, а также в целях осуществления действий по подключению к компонентам государственной интегрированной системы управления общественными финансами «Электронный бюджет». Во исполнение законодательства о государственных закупках предоставляется согласие на обработку, использование и передачу пе</w:t>
      </w:r>
      <w:r w:rsidR="005E0D36">
        <w:rPr>
          <w:rFonts w:cs="Times New Roman"/>
        </w:rPr>
        <w:t>рсональных данных третьим лицам</w:t>
      </w:r>
      <w:r w:rsidRPr="00646AB1">
        <w:rPr>
          <w:rFonts w:cs="Times New Roman"/>
        </w:rPr>
        <w:t xml:space="preserve"> для последующей передачи во все компетентные органы (в частности, в Федеральное </w:t>
      </w:r>
      <w:r w:rsidRPr="00646AB1">
        <w:rPr>
          <w:rFonts w:cs="Times New Roman"/>
        </w:rPr>
        <w:lastRenderedPageBreak/>
        <w:t xml:space="preserve">казначейство, Министерство финансов РФ, Правительство РФ и другие органы исполнительной власти), в которые потребуется предоставлять документы (договоры, дополнительные соглашения, акты и прочие документы) в соответствии с текущим законодательством. </w:t>
      </w:r>
    </w:p>
    <w:p w14:paraId="741C4408" w14:textId="77777777" w:rsidR="00646AB1" w:rsidRDefault="004A708B" w:rsidP="00646AB1">
      <w:pPr>
        <w:pStyle w:val="a8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 w:rsidRPr="00646AB1">
        <w:rPr>
          <w:rFonts w:cs="Times New Roman"/>
        </w:rPr>
        <w:t>В ходе обработки с персональными данными будут совершены следующие действия: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751BA15" w14:textId="77777777" w:rsidR="00646AB1" w:rsidRDefault="004A708B" w:rsidP="00646AB1">
      <w:pPr>
        <w:pStyle w:val="a8"/>
        <w:numPr>
          <w:ilvl w:val="0"/>
          <w:numId w:val="13"/>
        </w:numPr>
        <w:ind w:left="0" w:firstLine="709"/>
        <w:jc w:val="both"/>
        <w:rPr>
          <w:rStyle w:val="apple-style-span"/>
          <w:rFonts w:cs="Times New Roman"/>
        </w:rPr>
      </w:pPr>
      <w:r w:rsidRPr="00646AB1">
        <w:rPr>
          <w:rFonts w:cs="Times New Roman"/>
        </w:rPr>
        <w:t>Передача персональных данных третьим лицам осуществляется на основании законодательства Российской Федерации, договора с участием субъекта персональных данных или с согласия субъекта персональных данных</w:t>
      </w:r>
      <w:r w:rsidRPr="00646AB1">
        <w:rPr>
          <w:rStyle w:val="apple-style-span"/>
          <w:rFonts w:cs="Times New Roman"/>
        </w:rPr>
        <w:t xml:space="preserve">. </w:t>
      </w:r>
    </w:p>
    <w:p w14:paraId="05346BD1" w14:textId="77777777" w:rsidR="00646AB1" w:rsidRDefault="004A708B" w:rsidP="00646AB1">
      <w:pPr>
        <w:pStyle w:val="a8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 w:rsidRPr="00646AB1">
        <w:rPr>
          <w:rFonts w:cs="Times New Roman"/>
        </w:rPr>
        <w:t xml:space="preserve">Персональные данные обрабатываются до прекращения деятельности Организации. Так же обработка персональных данных может быть прекращена по </w:t>
      </w:r>
      <w:r w:rsidR="00646AB1" w:rsidRPr="00646AB1">
        <w:rPr>
          <w:rFonts w:cs="Times New Roman"/>
        </w:rPr>
        <w:t xml:space="preserve">письменному </w:t>
      </w:r>
      <w:r w:rsidRPr="00646AB1">
        <w:rPr>
          <w:rFonts w:cs="Times New Roman"/>
        </w:rPr>
        <w:t>запросу субъекта персональных данных. Хранение персональных данных, зафиксированных на бумажных носителях осущ</w:t>
      </w:r>
      <w:r w:rsidR="00646AB1" w:rsidRPr="00646AB1">
        <w:rPr>
          <w:rFonts w:cs="Times New Roman"/>
        </w:rPr>
        <w:t>ествляется согласно Федеральному закону</w:t>
      </w:r>
      <w:r w:rsidRPr="00646AB1">
        <w:rPr>
          <w:rFonts w:cs="Times New Roman"/>
        </w:rPr>
        <w:t xml:space="preserve"> от 22 октября 2004 г. №</w:t>
      </w:r>
      <w:r w:rsidR="00646AB1" w:rsidRPr="00646AB1">
        <w:rPr>
          <w:rFonts w:cs="Times New Roman"/>
        </w:rPr>
        <w:t xml:space="preserve"> </w:t>
      </w:r>
      <w:r w:rsidRPr="00646AB1">
        <w:rPr>
          <w:rFonts w:cs="Times New Roman"/>
        </w:rPr>
        <w:t>125-ФЗ «Об архивном деле в Ро</w:t>
      </w:r>
      <w:r w:rsidR="00646AB1" w:rsidRPr="00646AB1">
        <w:rPr>
          <w:rFonts w:cs="Times New Roman"/>
        </w:rPr>
        <w:t>ссийской Федерации» и иным нормативным правовым актам</w:t>
      </w:r>
      <w:r w:rsidRPr="00646AB1">
        <w:rPr>
          <w:rFonts w:cs="Times New Roman"/>
        </w:rPr>
        <w:t xml:space="preserve"> в области архивного дела и хранения</w:t>
      </w:r>
      <w:r w:rsidR="00646AB1" w:rsidRPr="00646AB1">
        <w:rPr>
          <w:rFonts w:cs="Times New Roman"/>
        </w:rPr>
        <w:t xml:space="preserve"> документов</w:t>
      </w:r>
      <w:r w:rsidRPr="00646AB1">
        <w:rPr>
          <w:rFonts w:cs="Times New Roman"/>
        </w:rPr>
        <w:t>.</w:t>
      </w:r>
    </w:p>
    <w:p w14:paraId="12AEC02D" w14:textId="4718E4DA" w:rsidR="00646AB1" w:rsidRPr="00646AB1" w:rsidRDefault="004A708B" w:rsidP="00646AB1">
      <w:pPr>
        <w:pStyle w:val="a8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 w:rsidRPr="00646AB1">
        <w:rPr>
          <w:rFonts w:cs="Times New Roman"/>
        </w:rPr>
        <w:t xml:space="preserve">Согласие может быть отозвано субъектом персональных данных или его представителем, путем направления письменного заявления в Организацию по почтовому адресу, указанному в </w:t>
      </w:r>
      <w:r w:rsidR="00646AB1" w:rsidRPr="00646AB1">
        <w:rPr>
          <w:rFonts w:cs="Times New Roman"/>
        </w:rPr>
        <w:t>настоящем согласии</w:t>
      </w:r>
      <w:r w:rsidRPr="00646AB1">
        <w:rPr>
          <w:rFonts w:cs="Times New Roman"/>
        </w:rPr>
        <w:t>.</w:t>
      </w:r>
    </w:p>
    <w:p w14:paraId="2E1FF907" w14:textId="550F3199" w:rsidR="00646AB1" w:rsidRPr="00646AB1" w:rsidRDefault="004A708B" w:rsidP="00646AB1">
      <w:pPr>
        <w:pStyle w:val="a8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 w:rsidRPr="00646AB1">
        <w:rPr>
          <w:rFonts w:cs="Times New Roman"/>
        </w:rPr>
        <w:t xml:space="preserve">В случае отзыва субъектом персональных данных или его представителем согласия на обработку персональных данных, Организация вправе продолжить обработку персональных данных без согласия субъекта персональных данных при наличии оснований, указанных в </w:t>
      </w:r>
      <w:r w:rsidR="00646AB1" w:rsidRPr="00646AB1">
        <w:rPr>
          <w:rFonts w:cs="Times New Roman"/>
        </w:rPr>
        <w:t>п. 2–</w:t>
      </w:r>
      <w:r w:rsidRPr="00646AB1">
        <w:rPr>
          <w:rFonts w:cs="Times New Roman"/>
        </w:rPr>
        <w:t xml:space="preserve">11 </w:t>
      </w:r>
      <w:r w:rsidR="00646AB1" w:rsidRPr="00646AB1">
        <w:rPr>
          <w:rFonts w:cs="Times New Roman"/>
        </w:rPr>
        <w:t>ч.</w:t>
      </w:r>
      <w:r w:rsidRPr="00646AB1">
        <w:rPr>
          <w:rFonts w:cs="Times New Roman"/>
        </w:rPr>
        <w:t xml:space="preserve"> 1 </w:t>
      </w:r>
      <w:r w:rsidR="00646AB1" w:rsidRPr="00646AB1">
        <w:rPr>
          <w:rFonts w:cs="Times New Roman"/>
        </w:rPr>
        <w:t>ст.</w:t>
      </w:r>
      <w:r w:rsidRPr="00646AB1">
        <w:rPr>
          <w:rFonts w:cs="Times New Roman"/>
        </w:rPr>
        <w:t xml:space="preserve"> 6, </w:t>
      </w:r>
      <w:r w:rsidR="00646AB1" w:rsidRPr="00646AB1">
        <w:rPr>
          <w:rFonts w:cs="Times New Roman"/>
        </w:rPr>
        <w:t>ч.</w:t>
      </w:r>
      <w:r w:rsidRPr="00646AB1">
        <w:rPr>
          <w:rFonts w:cs="Times New Roman"/>
        </w:rPr>
        <w:t xml:space="preserve"> 2 </w:t>
      </w:r>
      <w:r w:rsidR="00646AB1" w:rsidRPr="00646AB1">
        <w:rPr>
          <w:rFonts w:cs="Times New Roman"/>
        </w:rPr>
        <w:t>ст.</w:t>
      </w:r>
      <w:r w:rsidRPr="00646AB1">
        <w:rPr>
          <w:rFonts w:cs="Times New Roman"/>
        </w:rPr>
        <w:t xml:space="preserve"> 10 и </w:t>
      </w:r>
      <w:r w:rsidR="00646AB1" w:rsidRPr="00646AB1">
        <w:rPr>
          <w:rFonts w:cs="Times New Roman"/>
        </w:rPr>
        <w:t>ч.</w:t>
      </w:r>
      <w:r w:rsidRPr="00646AB1">
        <w:rPr>
          <w:rFonts w:cs="Times New Roman"/>
        </w:rPr>
        <w:t xml:space="preserve"> 2 </w:t>
      </w:r>
      <w:r w:rsidR="00646AB1" w:rsidRPr="00646AB1">
        <w:rPr>
          <w:rFonts w:cs="Times New Roman"/>
        </w:rPr>
        <w:t>ст.</w:t>
      </w:r>
      <w:r w:rsidRPr="00646AB1">
        <w:rPr>
          <w:rFonts w:cs="Times New Roman"/>
        </w:rPr>
        <w:t xml:space="preserve"> 11 Федерального закона от 27 июля 2006 г.  №152-ФЗ «О персональных данных».</w:t>
      </w:r>
    </w:p>
    <w:p w14:paraId="1D0C1AD5" w14:textId="76D4873A" w:rsidR="004A708B" w:rsidRPr="00646AB1" w:rsidRDefault="004A708B" w:rsidP="00646AB1">
      <w:pPr>
        <w:pStyle w:val="a8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 w:rsidRPr="00646AB1">
        <w:rPr>
          <w:rFonts w:cs="Times New Roman"/>
        </w:rPr>
        <w:t>Настоящее согласие действует все время до момента прекращения обработки персональных данных, указанных в п.</w:t>
      </w:r>
      <w:r w:rsidR="00646AB1">
        <w:rPr>
          <w:rFonts w:cs="Times New Roman"/>
        </w:rPr>
        <w:t xml:space="preserve"> </w:t>
      </w:r>
      <w:r w:rsidRPr="00646AB1">
        <w:rPr>
          <w:rFonts w:cs="Times New Roman"/>
        </w:rPr>
        <w:t>8 и п.</w:t>
      </w:r>
      <w:r w:rsidR="00646AB1">
        <w:rPr>
          <w:rFonts w:cs="Times New Roman"/>
        </w:rPr>
        <w:t xml:space="preserve"> </w:t>
      </w:r>
      <w:r w:rsidRPr="00646AB1">
        <w:rPr>
          <w:rFonts w:cs="Times New Roman"/>
        </w:rPr>
        <w:t xml:space="preserve">9 </w:t>
      </w:r>
      <w:r w:rsidR="00646AB1">
        <w:rPr>
          <w:rFonts w:cs="Times New Roman"/>
        </w:rPr>
        <w:t>настоящего с</w:t>
      </w:r>
      <w:r w:rsidRPr="00646AB1">
        <w:rPr>
          <w:rFonts w:cs="Times New Roman"/>
        </w:rPr>
        <w:t>огласия.</w:t>
      </w:r>
    </w:p>
    <w:p w14:paraId="746E0F94" w14:textId="77777777" w:rsidR="004A708B" w:rsidRPr="004A708B" w:rsidRDefault="004A708B" w:rsidP="004A708B">
      <w:pPr>
        <w:pStyle w:val="a8"/>
        <w:ind w:left="0"/>
        <w:rPr>
          <w:rFonts w:cs="Times New Roman"/>
        </w:rPr>
      </w:pPr>
    </w:p>
    <w:p w14:paraId="3084E03B" w14:textId="77777777" w:rsidR="00646AB1" w:rsidRDefault="00646AB1" w:rsidP="00646AB1">
      <w:pPr>
        <w:jc w:val="both"/>
        <w:rPr>
          <w:rFonts w:cs="Times New Roman"/>
        </w:rPr>
      </w:pPr>
    </w:p>
    <w:p w14:paraId="6BFEB073" w14:textId="29B21964" w:rsidR="004A708B" w:rsidRPr="00B7010D" w:rsidRDefault="00646AB1" w:rsidP="00646AB1">
      <w:pPr>
        <w:jc w:val="both"/>
        <w:rPr>
          <w:rFonts w:cs="Times New Roman"/>
          <w:color w:val="000000" w:themeColor="text1"/>
        </w:rPr>
      </w:pPr>
      <w:r w:rsidRPr="00B7010D">
        <w:rPr>
          <w:rFonts w:cs="Times New Roman"/>
          <w:color w:val="000000" w:themeColor="text1"/>
        </w:rPr>
        <w:t>Давая настоящее согласие, подтверждаю, что ознакомлен</w:t>
      </w:r>
      <w:r w:rsidR="004A708B" w:rsidRPr="00B7010D">
        <w:rPr>
          <w:rFonts w:cs="Times New Roman"/>
          <w:color w:val="000000" w:themeColor="text1"/>
        </w:rPr>
        <w:t xml:space="preserve">(а) с положениями Федерального закона от 27 июля 2006 </w:t>
      </w:r>
      <w:r w:rsidRPr="00B7010D">
        <w:rPr>
          <w:rFonts w:cs="Times New Roman"/>
          <w:color w:val="000000" w:themeColor="text1"/>
        </w:rPr>
        <w:t xml:space="preserve">г. </w:t>
      </w:r>
      <w:r w:rsidR="004A708B" w:rsidRPr="00B7010D">
        <w:rPr>
          <w:rFonts w:cs="Times New Roman"/>
          <w:color w:val="000000" w:themeColor="text1"/>
        </w:rPr>
        <w:t>№</w:t>
      </w:r>
      <w:r w:rsidRPr="00B7010D">
        <w:rPr>
          <w:rFonts w:cs="Times New Roman"/>
          <w:color w:val="000000" w:themeColor="text1"/>
        </w:rPr>
        <w:t xml:space="preserve"> </w:t>
      </w:r>
      <w:r w:rsidR="004A708B" w:rsidRPr="00B7010D">
        <w:rPr>
          <w:rFonts w:cs="Times New Roman"/>
          <w:color w:val="000000" w:themeColor="text1"/>
        </w:rPr>
        <w:t>152-ФЗ «О персональных данных», права и обязанности в области защиты персональных данных мне разъяснены.</w:t>
      </w:r>
    </w:p>
    <w:p w14:paraId="24C4125B" w14:textId="77777777" w:rsidR="004A708B" w:rsidRPr="00B7010D" w:rsidRDefault="004A708B" w:rsidP="004A708B">
      <w:pPr>
        <w:rPr>
          <w:rFonts w:cs="Times New Roman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2"/>
        <w:gridCol w:w="2616"/>
        <w:gridCol w:w="524"/>
        <w:gridCol w:w="2553"/>
      </w:tblGrid>
      <w:tr w:rsidR="00B7010D" w:rsidRPr="00B7010D" w14:paraId="64E5559C" w14:textId="77777777" w:rsidTr="00646AB1">
        <w:trPr>
          <w:trHeight w:val="432"/>
        </w:trPr>
        <w:tc>
          <w:tcPr>
            <w:tcW w:w="4116" w:type="dxa"/>
            <w:shd w:val="clear" w:color="auto" w:fill="auto"/>
          </w:tcPr>
          <w:p w14:paraId="1100FA2A" w14:textId="749AF52C" w:rsidR="004A708B" w:rsidRPr="00B7010D" w:rsidRDefault="00646AB1" w:rsidP="000A0A35">
            <w:pPr>
              <w:rPr>
                <w:rFonts w:cs="Times New Roman"/>
                <w:color w:val="000000" w:themeColor="text1"/>
              </w:rPr>
            </w:pPr>
            <w:r w:rsidRPr="00B7010D">
              <w:rPr>
                <w:rFonts w:cs="Times New Roman"/>
                <w:color w:val="000000" w:themeColor="text1"/>
              </w:rPr>
              <w:t>___.___._____</w:t>
            </w:r>
          </w:p>
        </w:tc>
        <w:tc>
          <w:tcPr>
            <w:tcW w:w="2594" w:type="dxa"/>
            <w:shd w:val="clear" w:color="auto" w:fill="auto"/>
          </w:tcPr>
          <w:p w14:paraId="6D89CD36" w14:textId="77777777" w:rsidR="004A708B" w:rsidRPr="00B7010D" w:rsidRDefault="004A708B" w:rsidP="000A0A35">
            <w:pPr>
              <w:rPr>
                <w:rFonts w:cs="Times New Roman"/>
                <w:color w:val="000000" w:themeColor="text1"/>
              </w:rPr>
            </w:pPr>
            <w:r w:rsidRPr="00B7010D">
              <w:rPr>
                <w:rFonts w:cs="Times New Roman"/>
                <w:color w:val="000000" w:themeColor="text1"/>
              </w:rPr>
              <w:t>____________________</w:t>
            </w:r>
          </w:p>
        </w:tc>
        <w:tc>
          <w:tcPr>
            <w:tcW w:w="550" w:type="dxa"/>
            <w:shd w:val="clear" w:color="auto" w:fill="auto"/>
          </w:tcPr>
          <w:p w14:paraId="5A92740C" w14:textId="77777777" w:rsidR="004A708B" w:rsidRPr="00B7010D" w:rsidRDefault="004A708B" w:rsidP="000A0A35">
            <w:pPr>
              <w:rPr>
                <w:rFonts w:cs="Times New Roman"/>
                <w:color w:val="000000" w:themeColor="text1"/>
              </w:rPr>
            </w:pPr>
            <w:r w:rsidRPr="00B7010D">
              <w:rPr>
                <w:rFonts w:cs="Times New Roman"/>
                <w:color w:val="000000" w:themeColor="text1"/>
              </w:rPr>
              <w:t>/</w:t>
            </w:r>
          </w:p>
        </w:tc>
        <w:tc>
          <w:tcPr>
            <w:tcW w:w="2736" w:type="dxa"/>
            <w:shd w:val="clear" w:color="auto" w:fill="auto"/>
          </w:tcPr>
          <w:p w14:paraId="3F7ACBB3" w14:textId="77777777" w:rsidR="004A708B" w:rsidRPr="00B7010D" w:rsidRDefault="004A708B" w:rsidP="000A0A35">
            <w:pPr>
              <w:pBdr>
                <w:bottom w:val="single" w:sz="12" w:space="1" w:color="auto"/>
              </w:pBdr>
              <w:rPr>
                <w:rFonts w:cs="Times New Roman"/>
                <w:color w:val="000000" w:themeColor="text1"/>
              </w:rPr>
            </w:pPr>
            <w:r w:rsidRPr="00B7010D">
              <w:rPr>
                <w:rFonts w:cs="Times New Roman"/>
                <w:color w:val="000000" w:themeColor="text1"/>
              </w:rPr>
              <w:t xml:space="preserve">         </w:t>
            </w:r>
          </w:p>
        </w:tc>
      </w:tr>
      <w:tr w:rsidR="00646AB1" w:rsidRPr="00B7010D" w14:paraId="71383A50" w14:textId="77777777" w:rsidTr="00646AB1">
        <w:trPr>
          <w:trHeight w:val="137"/>
        </w:trPr>
        <w:tc>
          <w:tcPr>
            <w:tcW w:w="4116" w:type="dxa"/>
            <w:shd w:val="clear" w:color="auto" w:fill="auto"/>
          </w:tcPr>
          <w:p w14:paraId="4D123BBB" w14:textId="0CEC057A" w:rsidR="004A708B" w:rsidRPr="00B7010D" w:rsidRDefault="00646AB1" w:rsidP="000A0A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7010D">
              <w:rPr>
                <w:rFonts w:cs="Times New Roman"/>
                <w:color w:val="000000" w:themeColor="text1"/>
                <w:sz w:val="16"/>
                <w:szCs w:val="16"/>
              </w:rPr>
              <w:t xml:space="preserve">             (дата)</w:t>
            </w:r>
          </w:p>
        </w:tc>
        <w:tc>
          <w:tcPr>
            <w:tcW w:w="2594" w:type="dxa"/>
            <w:shd w:val="clear" w:color="auto" w:fill="auto"/>
          </w:tcPr>
          <w:p w14:paraId="4F8A4AA7" w14:textId="77777777" w:rsidR="004A708B" w:rsidRPr="00B7010D" w:rsidRDefault="004A708B" w:rsidP="000A0A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7010D">
              <w:rPr>
                <w:rFonts w:cs="Times New Roman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550" w:type="dxa"/>
            <w:shd w:val="clear" w:color="auto" w:fill="auto"/>
          </w:tcPr>
          <w:p w14:paraId="075EBAB8" w14:textId="77777777" w:rsidR="004A708B" w:rsidRPr="00B7010D" w:rsidRDefault="004A708B" w:rsidP="000A0A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6" w:type="dxa"/>
            <w:shd w:val="clear" w:color="auto" w:fill="auto"/>
          </w:tcPr>
          <w:p w14:paraId="582DD459" w14:textId="77777777" w:rsidR="004A708B" w:rsidRPr="00B7010D" w:rsidRDefault="004A708B" w:rsidP="000A0A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7010D">
              <w:rPr>
                <w:rFonts w:cs="Times New Roman"/>
                <w:color w:val="000000" w:themeColor="text1"/>
                <w:sz w:val="16"/>
                <w:szCs w:val="16"/>
              </w:rPr>
              <w:t>(Фамилия И.О.)</w:t>
            </w:r>
          </w:p>
        </w:tc>
      </w:tr>
    </w:tbl>
    <w:p w14:paraId="1522030E" w14:textId="77777777" w:rsidR="004A708B" w:rsidRPr="00B7010D" w:rsidRDefault="004A708B" w:rsidP="004A708B">
      <w:pPr>
        <w:rPr>
          <w:rFonts w:cs="Times New Roman"/>
          <w:color w:val="000000" w:themeColor="text1"/>
          <w:sz w:val="16"/>
          <w:szCs w:val="16"/>
        </w:rPr>
      </w:pPr>
    </w:p>
    <w:p w14:paraId="2B058249" w14:textId="548E00A1" w:rsidR="004A708B" w:rsidRPr="007C0F7E" w:rsidRDefault="004A708B" w:rsidP="00E656E1">
      <w:pPr>
        <w:shd w:val="clear" w:color="auto" w:fill="FFFFFF"/>
        <w:tabs>
          <w:tab w:val="left" w:pos="778"/>
          <w:tab w:val="left" w:leader="underscore" w:pos="9374"/>
        </w:tabs>
        <w:jc w:val="both"/>
        <w:rPr>
          <w:color w:val="FF0000"/>
        </w:rPr>
      </w:pPr>
    </w:p>
    <w:p w14:paraId="3BF719FA" w14:textId="36A115A2" w:rsidR="007C0F7E" w:rsidRPr="007C0F7E" w:rsidRDefault="007C0F7E" w:rsidP="00E656E1">
      <w:pPr>
        <w:shd w:val="clear" w:color="auto" w:fill="FFFFFF"/>
        <w:tabs>
          <w:tab w:val="left" w:pos="778"/>
          <w:tab w:val="left" w:leader="underscore" w:pos="9374"/>
        </w:tabs>
        <w:jc w:val="both"/>
        <w:rPr>
          <w:color w:val="FF0000"/>
        </w:rPr>
      </w:pPr>
    </w:p>
    <w:sectPr w:rsidR="007C0F7E" w:rsidRPr="007C0F7E" w:rsidSect="00B90691"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16B9" w14:textId="77777777" w:rsidR="007E569B" w:rsidRDefault="007E569B" w:rsidP="00B90691">
      <w:r>
        <w:separator/>
      </w:r>
    </w:p>
  </w:endnote>
  <w:endnote w:type="continuationSeparator" w:id="0">
    <w:p w14:paraId="6A3447ED" w14:textId="77777777" w:rsidR="007E569B" w:rsidRDefault="007E569B" w:rsidP="00B9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09CA" w14:textId="77777777" w:rsidR="007E569B" w:rsidRDefault="007E569B" w:rsidP="00B90691">
      <w:r>
        <w:separator/>
      </w:r>
    </w:p>
  </w:footnote>
  <w:footnote w:type="continuationSeparator" w:id="0">
    <w:p w14:paraId="11B01D3E" w14:textId="77777777" w:rsidR="007E569B" w:rsidRDefault="007E569B" w:rsidP="00B9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0437"/>
    <w:multiLevelType w:val="hybridMultilevel"/>
    <w:tmpl w:val="E450855E"/>
    <w:lvl w:ilvl="0" w:tplc="A8E6190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3AB5"/>
    <w:multiLevelType w:val="hybridMultilevel"/>
    <w:tmpl w:val="E9A27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962F0"/>
    <w:multiLevelType w:val="hybridMultilevel"/>
    <w:tmpl w:val="455C64EA"/>
    <w:lvl w:ilvl="0" w:tplc="B2F6329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00C4"/>
    <w:multiLevelType w:val="hybridMultilevel"/>
    <w:tmpl w:val="6E4CDA14"/>
    <w:lvl w:ilvl="0" w:tplc="C7BAAD8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32D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DA3597"/>
    <w:multiLevelType w:val="hybridMultilevel"/>
    <w:tmpl w:val="455C64EA"/>
    <w:lvl w:ilvl="0" w:tplc="B2F6329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3224E"/>
    <w:multiLevelType w:val="hybridMultilevel"/>
    <w:tmpl w:val="7AC41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42B55"/>
    <w:multiLevelType w:val="hybridMultilevel"/>
    <w:tmpl w:val="0AFA5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63C75"/>
    <w:multiLevelType w:val="hybridMultilevel"/>
    <w:tmpl w:val="10B6731C"/>
    <w:lvl w:ilvl="0" w:tplc="1912452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E2A8E"/>
    <w:multiLevelType w:val="hybridMultilevel"/>
    <w:tmpl w:val="95E04698"/>
    <w:lvl w:ilvl="0" w:tplc="60806B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25B2B"/>
    <w:multiLevelType w:val="hybridMultilevel"/>
    <w:tmpl w:val="A2AC1A00"/>
    <w:lvl w:ilvl="0" w:tplc="DA8E0BE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325A7"/>
    <w:multiLevelType w:val="hybridMultilevel"/>
    <w:tmpl w:val="6A1E6B2A"/>
    <w:lvl w:ilvl="0" w:tplc="C7BAAD8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57B0A"/>
    <w:multiLevelType w:val="hybridMultilevel"/>
    <w:tmpl w:val="F502E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E25"/>
    <w:rsid w:val="00020377"/>
    <w:rsid w:val="000302C8"/>
    <w:rsid w:val="00033C0B"/>
    <w:rsid w:val="00035AD6"/>
    <w:rsid w:val="00052469"/>
    <w:rsid w:val="00060958"/>
    <w:rsid w:val="00082A9D"/>
    <w:rsid w:val="00093111"/>
    <w:rsid w:val="000B2F09"/>
    <w:rsid w:val="000B5A41"/>
    <w:rsid w:val="000D138B"/>
    <w:rsid w:val="000D2793"/>
    <w:rsid w:val="000D7E87"/>
    <w:rsid w:val="00143240"/>
    <w:rsid w:val="001457D3"/>
    <w:rsid w:val="00173E9A"/>
    <w:rsid w:val="001911FE"/>
    <w:rsid w:val="001974BE"/>
    <w:rsid w:val="001A2453"/>
    <w:rsid w:val="001D35CD"/>
    <w:rsid w:val="002152E4"/>
    <w:rsid w:val="00233E05"/>
    <w:rsid w:val="002730CA"/>
    <w:rsid w:val="002D28F7"/>
    <w:rsid w:val="0030306B"/>
    <w:rsid w:val="00304FB5"/>
    <w:rsid w:val="00307276"/>
    <w:rsid w:val="00312A63"/>
    <w:rsid w:val="00317BF5"/>
    <w:rsid w:val="00371B05"/>
    <w:rsid w:val="00385E13"/>
    <w:rsid w:val="003A7938"/>
    <w:rsid w:val="003B3A2F"/>
    <w:rsid w:val="003B3EE1"/>
    <w:rsid w:val="003C17D9"/>
    <w:rsid w:val="003D3C23"/>
    <w:rsid w:val="00405F87"/>
    <w:rsid w:val="004109CE"/>
    <w:rsid w:val="00431437"/>
    <w:rsid w:val="004426C2"/>
    <w:rsid w:val="0046443A"/>
    <w:rsid w:val="004A708B"/>
    <w:rsid w:val="004D041B"/>
    <w:rsid w:val="004D149D"/>
    <w:rsid w:val="00506920"/>
    <w:rsid w:val="00557585"/>
    <w:rsid w:val="005576BF"/>
    <w:rsid w:val="00566123"/>
    <w:rsid w:val="005A48EC"/>
    <w:rsid w:val="005B784F"/>
    <w:rsid w:val="005C29A5"/>
    <w:rsid w:val="005E0D36"/>
    <w:rsid w:val="005F56E6"/>
    <w:rsid w:val="006108FA"/>
    <w:rsid w:val="00646AB1"/>
    <w:rsid w:val="006479A5"/>
    <w:rsid w:val="00671B56"/>
    <w:rsid w:val="00673219"/>
    <w:rsid w:val="00686B9E"/>
    <w:rsid w:val="006A0969"/>
    <w:rsid w:val="00750A9E"/>
    <w:rsid w:val="00755E86"/>
    <w:rsid w:val="0076331F"/>
    <w:rsid w:val="0077163B"/>
    <w:rsid w:val="00783282"/>
    <w:rsid w:val="007933D9"/>
    <w:rsid w:val="007B0B1D"/>
    <w:rsid w:val="007C0F7E"/>
    <w:rsid w:val="007C2C2B"/>
    <w:rsid w:val="007E569B"/>
    <w:rsid w:val="007F1D80"/>
    <w:rsid w:val="007F72F2"/>
    <w:rsid w:val="00814B70"/>
    <w:rsid w:val="00836F44"/>
    <w:rsid w:val="0086526F"/>
    <w:rsid w:val="00881CC6"/>
    <w:rsid w:val="00883BBF"/>
    <w:rsid w:val="00896A14"/>
    <w:rsid w:val="008B1F9D"/>
    <w:rsid w:val="008C494E"/>
    <w:rsid w:val="008F49BD"/>
    <w:rsid w:val="00941302"/>
    <w:rsid w:val="009616AF"/>
    <w:rsid w:val="009662D6"/>
    <w:rsid w:val="00967169"/>
    <w:rsid w:val="00973ED6"/>
    <w:rsid w:val="00975D5D"/>
    <w:rsid w:val="009A19AB"/>
    <w:rsid w:val="009E54A6"/>
    <w:rsid w:val="009F2606"/>
    <w:rsid w:val="00A02AF3"/>
    <w:rsid w:val="00A20C55"/>
    <w:rsid w:val="00A2304A"/>
    <w:rsid w:val="00A23C37"/>
    <w:rsid w:val="00AA4A8C"/>
    <w:rsid w:val="00AA7B8B"/>
    <w:rsid w:val="00AB5E15"/>
    <w:rsid w:val="00AC338B"/>
    <w:rsid w:val="00AF79CF"/>
    <w:rsid w:val="00B042DA"/>
    <w:rsid w:val="00B2723E"/>
    <w:rsid w:val="00B56705"/>
    <w:rsid w:val="00B7010D"/>
    <w:rsid w:val="00B76FB9"/>
    <w:rsid w:val="00B90691"/>
    <w:rsid w:val="00BD07E7"/>
    <w:rsid w:val="00BD5BD6"/>
    <w:rsid w:val="00C11BFB"/>
    <w:rsid w:val="00C305EC"/>
    <w:rsid w:val="00C44133"/>
    <w:rsid w:val="00C960A2"/>
    <w:rsid w:val="00CA181D"/>
    <w:rsid w:val="00CA5E56"/>
    <w:rsid w:val="00CB529A"/>
    <w:rsid w:val="00D07623"/>
    <w:rsid w:val="00D3382A"/>
    <w:rsid w:val="00D35342"/>
    <w:rsid w:val="00D4640D"/>
    <w:rsid w:val="00D5164C"/>
    <w:rsid w:val="00D57D4C"/>
    <w:rsid w:val="00DA7F6A"/>
    <w:rsid w:val="00DB7621"/>
    <w:rsid w:val="00DD4E74"/>
    <w:rsid w:val="00E026AA"/>
    <w:rsid w:val="00E362B7"/>
    <w:rsid w:val="00E44EFD"/>
    <w:rsid w:val="00E60E25"/>
    <w:rsid w:val="00E62627"/>
    <w:rsid w:val="00E656E1"/>
    <w:rsid w:val="00E840F0"/>
    <w:rsid w:val="00E96C0F"/>
    <w:rsid w:val="00EB0931"/>
    <w:rsid w:val="00ED109F"/>
    <w:rsid w:val="00EE4498"/>
    <w:rsid w:val="00F24BC3"/>
    <w:rsid w:val="00F31E25"/>
    <w:rsid w:val="00F4237A"/>
    <w:rsid w:val="00F54886"/>
    <w:rsid w:val="00F563F3"/>
    <w:rsid w:val="00F707FE"/>
    <w:rsid w:val="00F952C2"/>
    <w:rsid w:val="00F974BF"/>
    <w:rsid w:val="00FC32D3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3A9F"/>
  <w14:defaultImageDpi w14:val="32767"/>
  <w15:docId w15:val="{0BBC10C1-9045-AA4F-AE47-C40F8F9D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6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0691"/>
  </w:style>
  <w:style w:type="paragraph" w:styleId="a5">
    <w:name w:val="footer"/>
    <w:basedOn w:val="a"/>
    <w:link w:val="a6"/>
    <w:uiPriority w:val="99"/>
    <w:unhideWhenUsed/>
    <w:rsid w:val="00B906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0691"/>
  </w:style>
  <w:style w:type="paragraph" w:styleId="a7">
    <w:name w:val="Normal (Web)"/>
    <w:basedOn w:val="a"/>
    <w:uiPriority w:val="99"/>
    <w:unhideWhenUsed/>
    <w:rsid w:val="008F49BD"/>
    <w:pPr>
      <w:spacing w:before="100" w:beforeAutospacing="1" w:after="100" w:afterAutospacing="1"/>
    </w:pPr>
    <w:rPr>
      <w:rFonts w:cs="Times New Roman"/>
      <w:lang w:eastAsia="ru-RU"/>
    </w:rPr>
  </w:style>
  <w:style w:type="paragraph" w:styleId="a8">
    <w:name w:val="List Paragraph"/>
    <w:basedOn w:val="a"/>
    <w:uiPriority w:val="34"/>
    <w:qFormat/>
    <w:rsid w:val="001D35CD"/>
    <w:pPr>
      <w:ind w:left="720"/>
      <w:contextualSpacing/>
    </w:pPr>
  </w:style>
  <w:style w:type="character" w:customStyle="1" w:styleId="apple-converted-space">
    <w:name w:val="apple-converted-space"/>
    <w:basedOn w:val="a0"/>
    <w:rsid w:val="000D138B"/>
  </w:style>
  <w:style w:type="paragraph" w:customStyle="1" w:styleId="a9">
    <w:name w:val="По умолчанию"/>
    <w:rsid w:val="00E656E1"/>
    <w:rPr>
      <w:rFonts w:ascii="Helvetica" w:eastAsia="Arial Unicode MS" w:hAnsi="Helvetica" w:cs="Arial Unicode MS"/>
      <w:color w:val="000000"/>
      <w:sz w:val="22"/>
      <w:szCs w:val="22"/>
      <w:lang w:eastAsia="ru-RU"/>
    </w:rPr>
  </w:style>
  <w:style w:type="character" w:customStyle="1" w:styleId="apple-style-span">
    <w:name w:val="apple-style-span"/>
    <w:basedOn w:val="a0"/>
    <w:rsid w:val="004A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2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1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1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6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5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8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ПРИКАЗ № ___</vt:lpstr>
      <vt:lpstr>об утверждении Правил приёма на обучение</vt:lpstr>
      <vt:lpstr/>
      <vt:lpstr>Директор АНО ДПО </vt:lpstr>
      <vt:lpstr>«ЦРМК – образовательные программы» _____________________ Рогачева Д.Р.</vt:lpstr>
      <vt:lpstr>Правила приёма на обучение в Автономную некоммерческую организацию  дополнительн</vt:lpstr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Туркин</dc:creator>
  <cp:lastModifiedBy>Марина Крамаренко</cp:lastModifiedBy>
  <cp:revision>19</cp:revision>
  <cp:lastPrinted>2021-05-20T06:41:00Z</cp:lastPrinted>
  <dcterms:created xsi:type="dcterms:W3CDTF">2020-05-18T07:53:00Z</dcterms:created>
  <dcterms:modified xsi:type="dcterms:W3CDTF">2021-09-14T10:21:00Z</dcterms:modified>
</cp:coreProperties>
</file>